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6A747" w14:textId="1753440E" w:rsidR="008F167E" w:rsidRDefault="008F167E" w:rsidP="008F167E">
      <w:pPr>
        <w:spacing w:after="0" w:line="240" w:lineRule="auto"/>
        <w:ind w:hanging="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2036A7F9" wp14:editId="6B9E8F35">
            <wp:extent cx="6804660" cy="9614584"/>
            <wp:effectExtent l="0" t="0" r="0" b="0"/>
            <wp:docPr id="19399355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299" cy="96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A94FA" w14:textId="77777777" w:rsidR="000E0BF6" w:rsidRDefault="000E0B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21FAF6" w14:textId="77777777" w:rsidR="000E0BF6" w:rsidRDefault="00142E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02A5756E" w14:textId="77777777" w:rsidR="000E0BF6" w:rsidRDefault="00142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</w:p>
    <w:p w14:paraId="2096AA12" w14:textId="77777777" w:rsidR="000E0BF6" w:rsidRDefault="00142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14:paraId="4F07355B" w14:textId="77777777" w:rsidR="000E0BF6" w:rsidRDefault="00142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План взаимодействия разработан </w:t>
      </w:r>
      <w:r w:rsidR="00016B73">
        <w:rPr>
          <w:rFonts w:ascii="Times New Roman" w:hAnsi="Times New Roman"/>
          <w:sz w:val="28"/>
          <w:szCs w:val="28"/>
        </w:rPr>
        <w:t xml:space="preserve">МОБУ СОШ </w:t>
      </w:r>
      <w:proofErr w:type="spellStart"/>
      <w:r w:rsidR="00016B73">
        <w:rPr>
          <w:rFonts w:ascii="Times New Roman" w:hAnsi="Times New Roman"/>
          <w:sz w:val="28"/>
          <w:szCs w:val="28"/>
        </w:rPr>
        <w:t>с.Валентиновка</w:t>
      </w:r>
      <w:proofErr w:type="spellEnd"/>
      <w:r w:rsidR="00016B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целях обеспечения единого подхода к реализации </w:t>
      </w:r>
      <w:r w:rsidR="003915AD">
        <w:rPr>
          <w:rFonts w:ascii="Times New Roman" w:hAnsi="Times New Roman" w:cs="Times New Roman"/>
          <w:sz w:val="28"/>
          <w:szCs w:val="28"/>
        </w:rPr>
        <w:t>в МОБУ СОШ</w:t>
      </w:r>
      <w:r w:rsidR="00016B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16B73">
        <w:rPr>
          <w:rFonts w:ascii="Times New Roman" w:hAnsi="Times New Roman"/>
          <w:sz w:val="28"/>
          <w:szCs w:val="28"/>
        </w:rPr>
        <w:t>с.Валентиновка</w:t>
      </w:r>
      <w:proofErr w:type="spellEnd"/>
      <w:r w:rsidR="00016B73">
        <w:rPr>
          <w:rFonts w:ascii="Times New Roman" w:hAnsi="Times New Roman"/>
          <w:sz w:val="28"/>
          <w:szCs w:val="28"/>
        </w:rPr>
        <w:t xml:space="preserve"> </w:t>
      </w:r>
      <w:r w:rsidR="007B1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96B31B" w14:textId="77777777" w:rsidR="00642CB3" w:rsidRDefault="00642C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6204D9" w14:textId="77777777" w:rsidR="000E0BF6" w:rsidRDefault="00142EA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II. </w:t>
      </w:r>
      <w:r w:rsidRPr="00642CB3">
        <w:rPr>
          <w:rFonts w:ascii="Times New Roman" w:hAnsi="Times New Roman" w:cs="Times New Roman"/>
          <w:b/>
          <w:sz w:val="28"/>
          <w:szCs w:val="28"/>
        </w:rPr>
        <w:t>ПЛАН ВЗАИМОДЕЙСТВИЯ</w:t>
      </w:r>
    </w:p>
    <w:p w14:paraId="2D60E435" w14:textId="77777777" w:rsidR="000E0BF6" w:rsidRDefault="000E0BF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0E0BF6" w14:paraId="4D134F76" w14:textId="77777777">
        <w:tc>
          <w:tcPr>
            <w:tcW w:w="846" w:type="dxa"/>
            <w:noWrap/>
          </w:tcPr>
          <w:p w14:paraId="791F83E4" w14:textId="77777777" w:rsidR="000E0BF6" w:rsidRDefault="0014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25" w:type="dxa"/>
            <w:noWrap/>
          </w:tcPr>
          <w:p w14:paraId="4913BC56" w14:textId="77777777" w:rsidR="000E0BF6" w:rsidRDefault="0014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  <w:noWrap/>
          </w:tcPr>
          <w:p w14:paraId="152D087C" w14:textId="77777777" w:rsidR="000E0BF6" w:rsidRDefault="0014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  <w:noWrap/>
          </w:tcPr>
          <w:p w14:paraId="7BAB3D55" w14:textId="77777777" w:rsidR="000E0BF6" w:rsidRDefault="0014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  <w:noWrap/>
          </w:tcPr>
          <w:p w14:paraId="735CE03C" w14:textId="77777777" w:rsidR="000E0BF6" w:rsidRDefault="0014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0E0BF6" w14:paraId="47C3DB30" w14:textId="77777777">
        <w:tc>
          <w:tcPr>
            <w:tcW w:w="846" w:type="dxa"/>
            <w:noWrap/>
          </w:tcPr>
          <w:p w14:paraId="78DC50D5" w14:textId="77777777" w:rsidR="000E0BF6" w:rsidRDefault="000E0BF6">
            <w:pPr>
              <w:pStyle w:val="af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noWrap/>
          </w:tcPr>
          <w:p w14:paraId="3715FBF5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территориальных органов ФСБ России, МВД России и Росгвардии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о возможных местах их хранения</w:t>
            </w:r>
          </w:p>
        </w:tc>
        <w:tc>
          <w:tcPr>
            <w:tcW w:w="2394" w:type="dxa"/>
            <w:noWrap/>
          </w:tcPr>
          <w:p w14:paraId="616FB427" w14:textId="77777777" w:rsidR="000E0BF6" w:rsidRDefault="00142EA0" w:rsidP="007B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УМВД России по Р</w:t>
            </w:r>
            <w:r w:rsidR="007B1AC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УФСБ России по Р</w:t>
            </w:r>
            <w:r w:rsidR="007B1AC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Управление Росгвардии по Р</w:t>
            </w:r>
            <w:r w:rsidR="007B1AC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УВО ВНГ России по Р</w:t>
            </w:r>
            <w:r w:rsidR="007B1AC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75" w:type="dxa"/>
            <w:noWrap/>
          </w:tcPr>
          <w:p w14:paraId="155F2751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</w:t>
            </w:r>
          </w:p>
        </w:tc>
        <w:tc>
          <w:tcPr>
            <w:tcW w:w="1954" w:type="dxa"/>
            <w:noWrap/>
          </w:tcPr>
          <w:p w14:paraId="7E741E85" w14:textId="77777777" w:rsidR="000E0BF6" w:rsidRDefault="000E0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BF6" w14:paraId="79EEA6FA" w14:textId="77777777">
        <w:tc>
          <w:tcPr>
            <w:tcW w:w="846" w:type="dxa"/>
            <w:noWrap/>
          </w:tcPr>
          <w:p w14:paraId="3FBC987B" w14:textId="77777777" w:rsidR="000E0BF6" w:rsidRDefault="000E0BF6">
            <w:pPr>
              <w:pStyle w:val="af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noWrap/>
          </w:tcPr>
          <w:p w14:paraId="41326A92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  <w:noWrap/>
          </w:tcPr>
          <w:p w14:paraId="462F2C3E" w14:textId="77777777" w:rsidR="000E0BF6" w:rsidRDefault="00142EA0" w:rsidP="007B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</w:t>
            </w:r>
            <w:r w:rsidR="007B1AC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УФСБ России по Р</w:t>
            </w:r>
            <w:r w:rsidR="007B1ACA">
              <w:rPr>
                <w:rFonts w:ascii="Times New Roman" w:hAnsi="Times New Roman" w:cs="Times New Roman"/>
                <w:sz w:val="24"/>
                <w:szCs w:val="24"/>
              </w:rPr>
              <w:t>Б,</w:t>
            </w:r>
          </w:p>
        </w:tc>
        <w:tc>
          <w:tcPr>
            <w:tcW w:w="2075" w:type="dxa"/>
            <w:noWrap/>
          </w:tcPr>
          <w:p w14:paraId="1AC13220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</w:t>
            </w:r>
          </w:p>
        </w:tc>
        <w:tc>
          <w:tcPr>
            <w:tcW w:w="1954" w:type="dxa"/>
            <w:noWrap/>
          </w:tcPr>
          <w:p w14:paraId="00ACA2D0" w14:textId="77777777" w:rsidR="000E0BF6" w:rsidRDefault="000E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BF6" w14:paraId="4986BB31" w14:textId="77777777">
        <w:tc>
          <w:tcPr>
            <w:tcW w:w="846" w:type="dxa"/>
            <w:noWrap/>
          </w:tcPr>
          <w:p w14:paraId="5388C579" w14:textId="77777777" w:rsidR="000E0BF6" w:rsidRDefault="000E0BF6">
            <w:pPr>
              <w:pStyle w:val="af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noWrap/>
          </w:tcPr>
          <w:p w14:paraId="410C93B1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2394" w:type="dxa"/>
            <w:noWrap/>
          </w:tcPr>
          <w:p w14:paraId="1A8AB3E3" w14:textId="77777777" w:rsidR="000E0BF6" w:rsidRDefault="00142EA0" w:rsidP="007B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</w:t>
            </w:r>
            <w:r w:rsidR="007B1AC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УФСБ России по Р</w:t>
            </w:r>
            <w:r w:rsidR="007B1AC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Управление Росгвардии по Р</w:t>
            </w:r>
            <w:r w:rsidR="007B1AC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УВО ВНГ России по Р</w:t>
            </w:r>
            <w:r w:rsidR="007B1AC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75" w:type="dxa"/>
            <w:noWrap/>
          </w:tcPr>
          <w:p w14:paraId="5623C2FC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  <w:noWrap/>
          </w:tcPr>
          <w:p w14:paraId="34FC2E3D" w14:textId="77777777" w:rsidR="000E0BF6" w:rsidRDefault="000E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BF6" w14:paraId="7802AB12" w14:textId="77777777">
        <w:tc>
          <w:tcPr>
            <w:tcW w:w="846" w:type="dxa"/>
            <w:noWrap/>
          </w:tcPr>
          <w:p w14:paraId="50C82941" w14:textId="77777777" w:rsidR="000E0BF6" w:rsidRDefault="000E0BF6">
            <w:pPr>
              <w:pStyle w:val="af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noWrap/>
          </w:tcPr>
          <w:p w14:paraId="29E39661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выявленных фактах скрытого наблюдения,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  <w:noWrap/>
          </w:tcPr>
          <w:p w14:paraId="1B0CD311" w14:textId="77777777" w:rsidR="000E0BF6" w:rsidRDefault="00142EA0" w:rsidP="007B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</w:t>
            </w:r>
            <w:r w:rsidR="007B1AC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УФСБ России по Р</w:t>
            </w:r>
            <w:r w:rsidR="007B1AC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Управление Росгвардии по Р</w:t>
            </w:r>
            <w:r w:rsidR="007B1AC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УВО ВНГ России по Р</w:t>
            </w:r>
            <w:r w:rsidR="007B1AC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75" w:type="dxa"/>
            <w:noWrap/>
          </w:tcPr>
          <w:p w14:paraId="560A061F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</w:t>
            </w:r>
          </w:p>
        </w:tc>
        <w:tc>
          <w:tcPr>
            <w:tcW w:w="1954" w:type="dxa"/>
            <w:noWrap/>
          </w:tcPr>
          <w:p w14:paraId="5999B006" w14:textId="77777777" w:rsidR="000E0BF6" w:rsidRDefault="000E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BF6" w14:paraId="4659BE8A" w14:textId="77777777">
        <w:tc>
          <w:tcPr>
            <w:tcW w:w="846" w:type="dxa"/>
            <w:noWrap/>
          </w:tcPr>
          <w:p w14:paraId="1969CA07" w14:textId="77777777" w:rsidR="000E0BF6" w:rsidRDefault="000E0BF6">
            <w:pPr>
              <w:pStyle w:val="af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noWrap/>
          </w:tcPr>
          <w:p w14:paraId="0A782505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  <w:noWrap/>
          </w:tcPr>
          <w:p w14:paraId="3E30E651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  <w:noWrap/>
          </w:tcPr>
          <w:p w14:paraId="75007F6C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позднее чем за 10 дней до начала планируемых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954" w:type="dxa"/>
            <w:noWrap/>
          </w:tcPr>
          <w:p w14:paraId="2F2555CF" w14:textId="77777777" w:rsidR="000E0BF6" w:rsidRDefault="000E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BF6" w14:paraId="197E3657" w14:textId="77777777">
        <w:tc>
          <w:tcPr>
            <w:tcW w:w="846" w:type="dxa"/>
            <w:noWrap/>
          </w:tcPr>
          <w:p w14:paraId="7BEF93E3" w14:textId="77777777" w:rsidR="000E0BF6" w:rsidRDefault="000E0BF6">
            <w:pPr>
              <w:pStyle w:val="af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noWrap/>
          </w:tcPr>
          <w:p w14:paraId="310970EA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  <w:noWrap/>
          </w:tcPr>
          <w:p w14:paraId="523D87D0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 по</w:t>
            </w:r>
            <w:r w:rsidR="007B1ACA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Росгвардии, УВО ВНГ России по </w:t>
            </w:r>
            <w:r w:rsidR="007B1ACA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2075" w:type="dxa"/>
            <w:noWrap/>
          </w:tcPr>
          <w:p w14:paraId="1D90295B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  <w:noWrap/>
          </w:tcPr>
          <w:p w14:paraId="3E8F4606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разделом V Требований</w:t>
            </w:r>
          </w:p>
        </w:tc>
      </w:tr>
      <w:tr w:rsidR="000E0BF6" w14:paraId="4BBD9BA2" w14:textId="77777777">
        <w:tc>
          <w:tcPr>
            <w:tcW w:w="846" w:type="dxa"/>
            <w:noWrap/>
          </w:tcPr>
          <w:p w14:paraId="19F75923" w14:textId="77777777" w:rsidR="000E0BF6" w:rsidRDefault="000E0BF6">
            <w:pPr>
              <w:pStyle w:val="af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noWrap/>
          </w:tcPr>
          <w:p w14:paraId="412349AA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ремонтно</w:t>
            </w:r>
            <w:r w:rsidR="007B1A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строительных работах на объекте (территории)</w:t>
            </w:r>
          </w:p>
          <w:p w14:paraId="01CDD036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14:paraId="4FB945BD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14:paraId="11B53E41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14:paraId="7121FEE1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  <w:noWrap/>
          </w:tcPr>
          <w:p w14:paraId="403BF194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УВО ВНГ России </w:t>
            </w:r>
          </w:p>
        </w:tc>
        <w:tc>
          <w:tcPr>
            <w:tcW w:w="2075" w:type="dxa"/>
            <w:noWrap/>
          </w:tcPr>
          <w:p w14:paraId="56AF8DB6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  <w:noWrap/>
          </w:tcPr>
          <w:p w14:paraId="27DC5BE1" w14:textId="77777777" w:rsidR="000E0BF6" w:rsidRDefault="000E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BF6" w14:paraId="455A6C81" w14:textId="77777777">
        <w:tc>
          <w:tcPr>
            <w:tcW w:w="846" w:type="dxa"/>
            <w:noWrap/>
          </w:tcPr>
          <w:p w14:paraId="440867F9" w14:textId="77777777" w:rsidR="000E0BF6" w:rsidRDefault="000E0BF6">
            <w:pPr>
              <w:pStyle w:val="af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noWrap/>
          </w:tcPr>
          <w:p w14:paraId="1189984C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  <w:noWrap/>
          </w:tcPr>
          <w:p w14:paraId="66A4511B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Росгвардии, МЧС России </w:t>
            </w:r>
          </w:p>
        </w:tc>
        <w:tc>
          <w:tcPr>
            <w:tcW w:w="2075" w:type="dxa"/>
            <w:noWrap/>
          </w:tcPr>
          <w:p w14:paraId="48C86D2C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икритических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объекта (территории); и другое в соответствии с Требованиями</w:t>
            </w:r>
          </w:p>
        </w:tc>
        <w:tc>
          <w:tcPr>
            <w:tcW w:w="1954" w:type="dxa"/>
            <w:noWrap/>
          </w:tcPr>
          <w:p w14:paraId="4C110E32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порядке, определен ном разделом VI Требований</w:t>
            </w:r>
          </w:p>
        </w:tc>
      </w:tr>
      <w:tr w:rsidR="000E0BF6" w14:paraId="3FEE9367" w14:textId="77777777">
        <w:tc>
          <w:tcPr>
            <w:tcW w:w="846" w:type="dxa"/>
            <w:noWrap/>
          </w:tcPr>
          <w:p w14:paraId="3901709F" w14:textId="77777777" w:rsidR="000E0BF6" w:rsidRDefault="000E0BF6">
            <w:pPr>
              <w:pStyle w:val="af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noWrap/>
          </w:tcPr>
          <w:p w14:paraId="074A62D9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персонала объекта (территории) способам защиты</w:t>
            </w:r>
          </w:p>
        </w:tc>
        <w:tc>
          <w:tcPr>
            <w:tcW w:w="2394" w:type="dxa"/>
            <w:noWrap/>
          </w:tcPr>
          <w:p w14:paraId="4BBEE590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  <w:noWrap/>
          </w:tcPr>
          <w:p w14:paraId="7579B122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  <w:noWrap/>
          </w:tcPr>
          <w:p w14:paraId="588D4DCD" w14:textId="77777777" w:rsidR="000E0BF6" w:rsidRDefault="000E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BF6" w14:paraId="48A0B3BD" w14:textId="77777777">
        <w:tc>
          <w:tcPr>
            <w:tcW w:w="846" w:type="dxa"/>
            <w:noWrap/>
          </w:tcPr>
          <w:p w14:paraId="3E99BFC4" w14:textId="77777777" w:rsidR="000E0BF6" w:rsidRDefault="000E0BF6">
            <w:pPr>
              <w:pStyle w:val="af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noWrap/>
          </w:tcPr>
          <w:p w14:paraId="2B5EAAE1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  <w:noWrap/>
          </w:tcPr>
          <w:p w14:paraId="69CE4A0F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России, УВО ВНГ России</w:t>
            </w:r>
          </w:p>
        </w:tc>
        <w:tc>
          <w:tcPr>
            <w:tcW w:w="2075" w:type="dxa"/>
            <w:noWrap/>
          </w:tcPr>
          <w:p w14:paraId="29FC16DD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  <w:noWrap/>
          </w:tcPr>
          <w:p w14:paraId="4705E7F6" w14:textId="77777777" w:rsidR="000E0BF6" w:rsidRDefault="000E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BF6" w14:paraId="49D17382" w14:textId="77777777">
        <w:tc>
          <w:tcPr>
            <w:tcW w:w="846" w:type="dxa"/>
            <w:noWrap/>
          </w:tcPr>
          <w:p w14:paraId="581C3EAA" w14:textId="77777777" w:rsidR="000E0BF6" w:rsidRDefault="000E0BF6">
            <w:pPr>
              <w:pStyle w:val="af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noWrap/>
          </w:tcPr>
          <w:p w14:paraId="4E9CD3E7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Росгвардии</w:t>
            </w:r>
          </w:p>
        </w:tc>
        <w:tc>
          <w:tcPr>
            <w:tcW w:w="2394" w:type="dxa"/>
            <w:noWrap/>
          </w:tcPr>
          <w:p w14:paraId="717A1E14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  <w:noWrap/>
          </w:tcPr>
          <w:p w14:paraId="74E0EB4F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  <w:noWrap/>
          </w:tcPr>
          <w:p w14:paraId="73B03440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угрозы совершения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террористи-ческого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0E0BF6" w14:paraId="391A058B" w14:textId="77777777">
        <w:tc>
          <w:tcPr>
            <w:tcW w:w="846" w:type="dxa"/>
            <w:noWrap/>
          </w:tcPr>
          <w:p w14:paraId="0349309A" w14:textId="77777777" w:rsidR="000E0BF6" w:rsidRDefault="000E0BF6">
            <w:pPr>
              <w:pStyle w:val="af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noWrap/>
          </w:tcPr>
          <w:p w14:paraId="29DA266A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  <w:noWrap/>
          </w:tcPr>
          <w:p w14:paraId="31007944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  <w:noWrap/>
          </w:tcPr>
          <w:p w14:paraId="7A38FE7D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  <w:noWrap/>
          </w:tcPr>
          <w:p w14:paraId="77880AFA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0E0BF6" w14:paraId="03257495" w14:textId="77777777">
        <w:tc>
          <w:tcPr>
            <w:tcW w:w="846" w:type="dxa"/>
            <w:noWrap/>
          </w:tcPr>
          <w:p w14:paraId="36536E8D" w14:textId="77777777" w:rsidR="000E0BF6" w:rsidRDefault="000E0BF6">
            <w:pPr>
              <w:pStyle w:val="af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noWrap/>
          </w:tcPr>
          <w:p w14:paraId="39C4F4E2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  <w:noWrap/>
          </w:tcPr>
          <w:p w14:paraId="53F35DE3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  <w:noWrap/>
          </w:tcPr>
          <w:p w14:paraId="3A65BADC" w14:textId="77777777" w:rsidR="000E0BF6" w:rsidRDefault="0014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  <w:noWrap/>
          </w:tcPr>
          <w:p w14:paraId="6BBE6B40" w14:textId="77777777" w:rsidR="000E0BF6" w:rsidRDefault="00142EA0" w:rsidP="007B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проведением мероприятий</w:t>
            </w:r>
          </w:p>
        </w:tc>
      </w:tr>
    </w:tbl>
    <w:p w14:paraId="4EF63532" w14:textId="77777777" w:rsidR="000E0BF6" w:rsidRDefault="000E0B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639A6E" w14:textId="77777777" w:rsidR="000E0BF6" w:rsidRDefault="00142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14:paraId="46284195" w14:textId="77777777" w:rsidR="000E0BF6" w:rsidRDefault="000E0B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68BFE2" w14:textId="77777777" w:rsidR="000E0BF6" w:rsidRDefault="00142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14:paraId="7A95F0E7" w14:textId="77777777" w:rsidR="000E0BF6" w:rsidRDefault="00142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УФСБ России по Республике </w:t>
      </w:r>
      <w:r w:rsidR="007B1ACA">
        <w:rPr>
          <w:rFonts w:ascii="Times New Roman" w:hAnsi="Times New Roman" w:cs="Times New Roman"/>
          <w:sz w:val="28"/>
          <w:szCs w:val="28"/>
        </w:rPr>
        <w:t>Башкортостан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(</w:t>
      </w:r>
      <w:r w:rsidR="007B1ACA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342</w:t>
      </w:r>
      <w:r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) 231-45-45.</w:t>
      </w:r>
    </w:p>
    <w:p w14:paraId="6547C9C6" w14:textId="77777777" w:rsidR="000E0BF6" w:rsidRDefault="005D7F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УМВД России по Республике </w:t>
      </w:r>
      <w:r w:rsidR="007B1ACA">
        <w:rPr>
          <w:rFonts w:ascii="Times New Roman" w:hAnsi="Times New Roman" w:cs="Times New Roman"/>
          <w:sz w:val="28"/>
          <w:szCs w:val="28"/>
        </w:rPr>
        <w:t>Башкортостан</w:t>
      </w:r>
      <w:r w:rsidR="00142EA0">
        <w:rPr>
          <w:rFonts w:ascii="Times New Roman" w:hAnsi="Times New Roman" w:cs="Times New Roman"/>
          <w:sz w:val="28"/>
          <w:szCs w:val="28"/>
        </w:rPr>
        <w:t xml:space="preserve">: </w:t>
      </w:r>
      <w:r w:rsidR="00142EA0">
        <w:rPr>
          <w:rStyle w:val="af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</w:t>
      </w:r>
      <w:r w:rsidR="007B1ACA">
        <w:rPr>
          <w:rStyle w:val="af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342</w:t>
      </w:r>
      <w:r w:rsidR="00142EA0">
        <w:rPr>
          <w:rStyle w:val="af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) 291-35-28, 291-36-28.</w:t>
      </w:r>
    </w:p>
    <w:p w14:paraId="0E149483" w14:textId="77777777" w:rsidR="000E0BF6" w:rsidRDefault="00142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Управление Росгвардии по Р</w:t>
      </w:r>
      <w:r w:rsidR="007B1AC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:(</w:t>
      </w:r>
      <w:r w:rsidR="007B1ACA">
        <w:rPr>
          <w:rFonts w:ascii="Times New Roman" w:hAnsi="Times New Roman" w:cs="Times New Roman"/>
          <w:sz w:val="28"/>
          <w:szCs w:val="28"/>
        </w:rPr>
        <w:t>342</w:t>
      </w:r>
      <w:r>
        <w:rPr>
          <w:rFonts w:ascii="Times New Roman" w:hAnsi="Times New Roman" w:cs="Times New Roman"/>
          <w:sz w:val="28"/>
          <w:szCs w:val="28"/>
        </w:rPr>
        <w:t xml:space="preserve">) 231-44-11, </w:t>
      </w:r>
      <w:r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(</w:t>
      </w:r>
      <w:r w:rsidR="007B1ACA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342</w:t>
      </w:r>
      <w:r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) 292-25-45.</w:t>
      </w:r>
    </w:p>
    <w:p w14:paraId="4692286D" w14:textId="77777777" w:rsidR="000E0BF6" w:rsidRDefault="00142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Следственное управление Следственного комитета РФ по Р</w:t>
      </w:r>
      <w:r w:rsidR="007B1AC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: 8 (</w:t>
      </w:r>
      <w:r w:rsidR="007B1ACA">
        <w:rPr>
          <w:rFonts w:ascii="Times New Roman" w:hAnsi="Times New Roman" w:cs="Times New Roman"/>
          <w:sz w:val="28"/>
          <w:szCs w:val="28"/>
        </w:rPr>
        <w:t>342</w:t>
      </w:r>
      <w:r>
        <w:rPr>
          <w:rFonts w:ascii="Times New Roman" w:hAnsi="Times New Roman" w:cs="Times New Roman"/>
          <w:sz w:val="28"/>
          <w:szCs w:val="28"/>
        </w:rPr>
        <w:t>) 221-74-14, 8 (</w:t>
      </w:r>
      <w:r w:rsidR="007B1ACA">
        <w:rPr>
          <w:rFonts w:ascii="Times New Roman" w:hAnsi="Times New Roman" w:cs="Times New Roman"/>
          <w:sz w:val="28"/>
          <w:szCs w:val="28"/>
        </w:rPr>
        <w:t>342</w:t>
      </w:r>
      <w:r>
        <w:rPr>
          <w:rFonts w:ascii="Times New Roman" w:hAnsi="Times New Roman" w:cs="Times New Roman"/>
          <w:sz w:val="28"/>
          <w:szCs w:val="28"/>
        </w:rPr>
        <w:t>) 221-74-95, 8 (</w:t>
      </w:r>
      <w:r w:rsidR="007B1ACA">
        <w:rPr>
          <w:rFonts w:ascii="Times New Roman" w:hAnsi="Times New Roman" w:cs="Times New Roman"/>
          <w:sz w:val="28"/>
          <w:szCs w:val="28"/>
        </w:rPr>
        <w:t>342</w:t>
      </w:r>
      <w:r>
        <w:rPr>
          <w:rFonts w:ascii="Times New Roman" w:hAnsi="Times New Roman" w:cs="Times New Roman"/>
          <w:sz w:val="28"/>
          <w:szCs w:val="28"/>
        </w:rPr>
        <w:t>) 221-74-42.</w:t>
      </w:r>
    </w:p>
    <w:p w14:paraId="7025B855" w14:textId="77777777" w:rsidR="000E0BF6" w:rsidRDefault="00142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Единый телефон: 102, 112.</w:t>
      </w:r>
    </w:p>
    <w:sectPr w:rsidR="000E0BF6" w:rsidSect="000E0BF6">
      <w:headerReference w:type="default" r:id="rId8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CF226" w14:textId="77777777" w:rsidR="00D745ED" w:rsidRDefault="00D745ED">
      <w:pPr>
        <w:spacing w:after="0" w:line="240" w:lineRule="auto"/>
      </w:pPr>
      <w:r>
        <w:separator/>
      </w:r>
    </w:p>
  </w:endnote>
  <w:endnote w:type="continuationSeparator" w:id="0">
    <w:p w14:paraId="7EB0C2ED" w14:textId="77777777" w:rsidR="00D745ED" w:rsidRDefault="00D74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FA2ED" w14:textId="77777777" w:rsidR="00D745ED" w:rsidRDefault="00D745ED">
      <w:pPr>
        <w:spacing w:after="0" w:line="240" w:lineRule="auto"/>
      </w:pPr>
      <w:r>
        <w:separator/>
      </w:r>
    </w:p>
  </w:footnote>
  <w:footnote w:type="continuationSeparator" w:id="0">
    <w:p w14:paraId="035BDBC6" w14:textId="77777777" w:rsidR="00D745ED" w:rsidRDefault="00D74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7641138"/>
      <w:docPartObj>
        <w:docPartGallery w:val="Page Numbers (Top of Page)"/>
        <w:docPartUnique/>
      </w:docPartObj>
    </w:sdtPr>
    <w:sdtContent>
      <w:p w14:paraId="71041C64" w14:textId="77777777" w:rsidR="000E0BF6" w:rsidRDefault="0073535A">
        <w:pPr>
          <w:pStyle w:val="12"/>
          <w:jc w:val="center"/>
        </w:pPr>
        <w:r>
          <w:fldChar w:fldCharType="begin"/>
        </w:r>
        <w:r w:rsidR="00142EA0">
          <w:instrText>PAGE   \* MERGEFORMAT</w:instrText>
        </w:r>
        <w:r>
          <w:fldChar w:fldCharType="separate"/>
        </w:r>
        <w:r w:rsidR="00016B73">
          <w:rPr>
            <w:noProof/>
          </w:rPr>
          <w:t>2</w:t>
        </w:r>
        <w:r>
          <w:fldChar w:fldCharType="end"/>
        </w:r>
      </w:p>
    </w:sdtContent>
  </w:sdt>
  <w:p w14:paraId="45C20BE8" w14:textId="77777777" w:rsidR="000E0BF6" w:rsidRDefault="000E0BF6">
    <w:pPr>
      <w:pStyle w:val="1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808A5"/>
    <w:multiLevelType w:val="hybridMultilevel"/>
    <w:tmpl w:val="5D9ECDD6"/>
    <w:lvl w:ilvl="0" w:tplc="40B6D26A">
      <w:start w:val="1"/>
      <w:numFmt w:val="decimal"/>
      <w:lvlText w:val="%1."/>
      <w:lvlJc w:val="left"/>
      <w:pPr>
        <w:ind w:left="720" w:hanging="360"/>
      </w:pPr>
    </w:lvl>
    <w:lvl w:ilvl="1" w:tplc="C25CC8A0">
      <w:start w:val="1"/>
      <w:numFmt w:val="lowerLetter"/>
      <w:lvlText w:val="%2."/>
      <w:lvlJc w:val="left"/>
      <w:pPr>
        <w:ind w:left="1440" w:hanging="360"/>
      </w:pPr>
    </w:lvl>
    <w:lvl w:ilvl="2" w:tplc="3ACAB90E">
      <w:start w:val="1"/>
      <w:numFmt w:val="lowerRoman"/>
      <w:lvlText w:val="%3."/>
      <w:lvlJc w:val="right"/>
      <w:pPr>
        <w:ind w:left="2160" w:hanging="180"/>
      </w:pPr>
    </w:lvl>
    <w:lvl w:ilvl="3" w:tplc="F564BEB0">
      <w:start w:val="1"/>
      <w:numFmt w:val="decimal"/>
      <w:lvlText w:val="%4."/>
      <w:lvlJc w:val="left"/>
      <w:pPr>
        <w:ind w:left="2880" w:hanging="360"/>
      </w:pPr>
    </w:lvl>
    <w:lvl w:ilvl="4" w:tplc="1390D298">
      <w:start w:val="1"/>
      <w:numFmt w:val="lowerLetter"/>
      <w:lvlText w:val="%5."/>
      <w:lvlJc w:val="left"/>
      <w:pPr>
        <w:ind w:left="3600" w:hanging="360"/>
      </w:pPr>
    </w:lvl>
    <w:lvl w:ilvl="5" w:tplc="AFF6F974">
      <w:start w:val="1"/>
      <w:numFmt w:val="lowerRoman"/>
      <w:lvlText w:val="%6."/>
      <w:lvlJc w:val="right"/>
      <w:pPr>
        <w:ind w:left="4320" w:hanging="180"/>
      </w:pPr>
    </w:lvl>
    <w:lvl w:ilvl="6" w:tplc="5B16EE40">
      <w:start w:val="1"/>
      <w:numFmt w:val="decimal"/>
      <w:lvlText w:val="%7."/>
      <w:lvlJc w:val="left"/>
      <w:pPr>
        <w:ind w:left="5040" w:hanging="360"/>
      </w:pPr>
    </w:lvl>
    <w:lvl w:ilvl="7" w:tplc="C5C6DF40">
      <w:start w:val="1"/>
      <w:numFmt w:val="lowerLetter"/>
      <w:lvlText w:val="%8."/>
      <w:lvlJc w:val="left"/>
      <w:pPr>
        <w:ind w:left="5760" w:hanging="360"/>
      </w:pPr>
    </w:lvl>
    <w:lvl w:ilvl="8" w:tplc="465A44F2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478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BF6"/>
    <w:rsid w:val="00016B73"/>
    <w:rsid w:val="000E0BF6"/>
    <w:rsid w:val="00142EA0"/>
    <w:rsid w:val="002C322C"/>
    <w:rsid w:val="003915AD"/>
    <w:rsid w:val="00395799"/>
    <w:rsid w:val="003F0F4A"/>
    <w:rsid w:val="005D7F65"/>
    <w:rsid w:val="00642CB3"/>
    <w:rsid w:val="007010BA"/>
    <w:rsid w:val="0073535A"/>
    <w:rsid w:val="007B1ACA"/>
    <w:rsid w:val="008F167E"/>
    <w:rsid w:val="009866B8"/>
    <w:rsid w:val="00A966D4"/>
    <w:rsid w:val="00AA7D79"/>
    <w:rsid w:val="00C219D7"/>
    <w:rsid w:val="00D745ED"/>
    <w:rsid w:val="00E94D5A"/>
    <w:rsid w:val="00ED695E"/>
    <w:rsid w:val="00FE1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10EF9"/>
  <w15:docId w15:val="{7F25348A-410E-4FF7-9019-97F44BBA8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0E0BF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0E0BF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0E0BF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0E0BF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0E0BF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0E0BF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0E0BF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0E0BF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0E0BF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0E0BF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0E0BF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0E0BF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0E0BF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0E0BF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0E0BF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0E0BF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0E0BF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0E0BF6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0E0BF6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0E0BF6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0E0BF6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0E0BF6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E0BF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E0BF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E0BF6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0E0BF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0E0BF6"/>
    <w:rPr>
      <w:i/>
    </w:rPr>
  </w:style>
  <w:style w:type="character" w:customStyle="1" w:styleId="HeaderChar">
    <w:name w:val="Header Char"/>
    <w:basedOn w:val="a0"/>
    <w:uiPriority w:val="99"/>
    <w:rsid w:val="000E0BF6"/>
  </w:style>
  <w:style w:type="character" w:customStyle="1" w:styleId="FooterChar">
    <w:name w:val="Footer Char"/>
    <w:basedOn w:val="a0"/>
    <w:uiPriority w:val="99"/>
    <w:rsid w:val="000E0BF6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0E0BF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0E0BF6"/>
  </w:style>
  <w:style w:type="table" w:customStyle="1" w:styleId="TableGridLight">
    <w:name w:val="Table Grid Light"/>
    <w:basedOn w:val="a1"/>
    <w:uiPriority w:val="59"/>
    <w:rsid w:val="000E0BF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0E0BF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0E0BF6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E0B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E0B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E0B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E0B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E0B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E0B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E0B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E0B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E0B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E0B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E0B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E0B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E0B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E0B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E0BF6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0E0BF6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0E0BF6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0E0BF6"/>
    <w:rPr>
      <w:sz w:val="18"/>
    </w:rPr>
  </w:style>
  <w:style w:type="character" w:styleId="ad">
    <w:name w:val="footnote reference"/>
    <w:basedOn w:val="a0"/>
    <w:uiPriority w:val="99"/>
    <w:unhideWhenUsed/>
    <w:rsid w:val="000E0BF6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0E0BF6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0E0BF6"/>
    <w:rPr>
      <w:sz w:val="20"/>
    </w:rPr>
  </w:style>
  <w:style w:type="character" w:styleId="af0">
    <w:name w:val="endnote reference"/>
    <w:basedOn w:val="a0"/>
    <w:uiPriority w:val="99"/>
    <w:semiHidden/>
    <w:unhideWhenUsed/>
    <w:rsid w:val="000E0BF6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E0BF6"/>
    <w:pPr>
      <w:spacing w:after="57"/>
    </w:pPr>
  </w:style>
  <w:style w:type="paragraph" w:styleId="22">
    <w:name w:val="toc 2"/>
    <w:basedOn w:val="a"/>
    <w:next w:val="a"/>
    <w:uiPriority w:val="39"/>
    <w:unhideWhenUsed/>
    <w:rsid w:val="000E0BF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E0BF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E0BF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E0BF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E0BF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E0BF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E0BF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E0BF6"/>
    <w:pPr>
      <w:spacing w:after="57"/>
      <w:ind w:left="2268"/>
    </w:pPr>
  </w:style>
  <w:style w:type="paragraph" w:styleId="af1">
    <w:name w:val="TOC Heading"/>
    <w:uiPriority w:val="39"/>
    <w:unhideWhenUsed/>
    <w:rsid w:val="000E0BF6"/>
  </w:style>
  <w:style w:type="paragraph" w:styleId="af2">
    <w:name w:val="table of figures"/>
    <w:basedOn w:val="a"/>
    <w:next w:val="a"/>
    <w:uiPriority w:val="99"/>
    <w:unhideWhenUsed/>
    <w:rsid w:val="000E0BF6"/>
    <w:pPr>
      <w:spacing w:after="0"/>
    </w:pPr>
  </w:style>
  <w:style w:type="table" w:styleId="af3">
    <w:name w:val="Table Grid"/>
    <w:basedOn w:val="a1"/>
    <w:uiPriority w:val="39"/>
    <w:rsid w:val="000E0BF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rsid w:val="000E0BF6"/>
    <w:pPr>
      <w:ind w:left="720"/>
      <w:contextualSpacing/>
    </w:pPr>
  </w:style>
  <w:style w:type="paragraph" w:customStyle="1" w:styleId="12">
    <w:name w:val="Верхний колонтитул1"/>
    <w:basedOn w:val="a"/>
    <w:link w:val="af5"/>
    <w:uiPriority w:val="99"/>
    <w:unhideWhenUsed/>
    <w:rsid w:val="000E0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12"/>
    <w:uiPriority w:val="99"/>
    <w:rsid w:val="000E0BF6"/>
  </w:style>
  <w:style w:type="paragraph" w:customStyle="1" w:styleId="13">
    <w:name w:val="Нижний колонтитул1"/>
    <w:basedOn w:val="a"/>
    <w:link w:val="af6"/>
    <w:uiPriority w:val="99"/>
    <w:unhideWhenUsed/>
    <w:rsid w:val="000E0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13"/>
    <w:uiPriority w:val="99"/>
    <w:rsid w:val="000E0BF6"/>
  </w:style>
  <w:style w:type="character" w:styleId="af7">
    <w:name w:val="Strong"/>
    <w:basedOn w:val="a0"/>
    <w:uiPriority w:val="22"/>
    <w:qFormat/>
    <w:rsid w:val="000E0BF6"/>
    <w:rPr>
      <w:b/>
      <w:bCs/>
    </w:rPr>
  </w:style>
  <w:style w:type="paragraph" w:styleId="af8">
    <w:name w:val="Body Text"/>
    <w:basedOn w:val="a"/>
    <w:link w:val="af9"/>
    <w:uiPriority w:val="1"/>
    <w:qFormat/>
    <w:rsid w:val="007B1A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9">
    <w:name w:val="Основной текст Знак"/>
    <w:basedOn w:val="a0"/>
    <w:link w:val="af8"/>
    <w:uiPriority w:val="1"/>
    <w:rsid w:val="007B1AC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Юламанова ляйсян</cp:lastModifiedBy>
  <cp:revision>2</cp:revision>
  <cp:lastPrinted>2025-02-18T08:35:00Z</cp:lastPrinted>
  <dcterms:created xsi:type="dcterms:W3CDTF">2025-04-30T03:27:00Z</dcterms:created>
  <dcterms:modified xsi:type="dcterms:W3CDTF">2025-04-30T03:27:00Z</dcterms:modified>
</cp:coreProperties>
</file>